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8" w:rsidRPr="00A62F63" w:rsidRDefault="003446E4" w:rsidP="00E86A8B">
      <w:pPr>
        <w:spacing w:line="240" w:lineRule="auto"/>
        <w:jc w:val="center"/>
        <w:rPr>
          <w:rFonts w:cstheme="minorHAnsi"/>
          <w:b/>
          <w:color w:val="FF9900"/>
          <w:sz w:val="28"/>
          <w:szCs w:val="28"/>
        </w:rPr>
      </w:pPr>
      <w:bookmarkStart w:id="0" w:name="_GoBack"/>
      <w:r w:rsidRPr="00A62F63">
        <w:rPr>
          <w:rFonts w:cstheme="minorHAnsi"/>
          <w:b/>
          <w:noProof/>
          <w:color w:val="FF9900"/>
          <w:sz w:val="28"/>
          <w:szCs w:val="28"/>
        </w:rPr>
        <w:drawing>
          <wp:anchor distT="0" distB="0" distL="114300" distR="114300" simplePos="0" relativeHeight="251658240" behindDoc="0" locked="0" layoutInCell="1" allowOverlap="1">
            <wp:simplePos x="0" y="0"/>
            <wp:positionH relativeFrom="margin">
              <wp:posOffset>13611225</wp:posOffset>
            </wp:positionH>
            <wp:positionV relativeFrom="margin">
              <wp:posOffset>-495300</wp:posOffset>
            </wp:positionV>
            <wp:extent cx="143510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h Chodesh.png"/>
                    <pic:cNvPicPr/>
                  </pic:nvPicPr>
                  <pic:blipFill>
                    <a:blip r:embed="rId5">
                      <a:extLst>
                        <a:ext uri="{28A0092B-C50C-407E-A947-70E740481C1C}">
                          <a14:useLocalDpi xmlns:a14="http://schemas.microsoft.com/office/drawing/2010/main" val="0"/>
                        </a:ext>
                      </a:extLst>
                    </a:blip>
                    <a:stretch>
                      <a:fillRect/>
                    </a:stretch>
                  </pic:blipFill>
                  <pic:spPr>
                    <a:xfrm>
                      <a:off x="0" y="0"/>
                      <a:ext cx="1435100" cy="1495425"/>
                    </a:xfrm>
                    <a:prstGeom prst="rect">
                      <a:avLst/>
                    </a:prstGeom>
                  </pic:spPr>
                </pic:pic>
              </a:graphicData>
            </a:graphic>
            <wp14:sizeRelH relativeFrom="margin">
              <wp14:pctWidth>0</wp14:pctWidth>
            </wp14:sizeRelH>
            <wp14:sizeRelV relativeFrom="margin">
              <wp14:pctHeight>0</wp14:pctHeight>
            </wp14:sizeRelV>
          </wp:anchor>
        </w:drawing>
      </w:r>
      <w:bookmarkEnd w:id="0"/>
      <w:r w:rsidR="00E86A8B" w:rsidRPr="00A62F63">
        <w:rPr>
          <w:rFonts w:cstheme="minorHAnsi"/>
          <w:b/>
          <w:noProof/>
          <w:color w:val="FF9900"/>
          <w:sz w:val="28"/>
          <w:szCs w:val="28"/>
        </w:rPr>
        <w:drawing>
          <wp:anchor distT="0" distB="0" distL="114300" distR="114300" simplePos="0" relativeHeight="251659264" behindDoc="0" locked="0" layoutInCell="1" allowOverlap="1">
            <wp:simplePos x="0" y="0"/>
            <wp:positionH relativeFrom="margin">
              <wp:posOffset>-466725</wp:posOffset>
            </wp:positionH>
            <wp:positionV relativeFrom="margin">
              <wp:posOffset>-495300</wp:posOffset>
            </wp:positionV>
            <wp:extent cx="11763375" cy="85432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h-Chodesh-Explained.jpg"/>
                    <pic:cNvPicPr/>
                  </pic:nvPicPr>
                  <pic:blipFill>
                    <a:blip r:embed="rId6">
                      <a:extLst>
                        <a:ext uri="{28A0092B-C50C-407E-A947-70E740481C1C}">
                          <a14:useLocalDpi xmlns:a14="http://schemas.microsoft.com/office/drawing/2010/main" val="0"/>
                        </a:ext>
                      </a:extLst>
                    </a:blip>
                    <a:stretch>
                      <a:fillRect/>
                    </a:stretch>
                  </pic:blipFill>
                  <pic:spPr>
                    <a:xfrm>
                      <a:off x="0" y="0"/>
                      <a:ext cx="11763375" cy="8543290"/>
                    </a:xfrm>
                    <a:prstGeom prst="rect">
                      <a:avLst/>
                    </a:prstGeom>
                  </pic:spPr>
                </pic:pic>
              </a:graphicData>
            </a:graphic>
            <wp14:sizeRelH relativeFrom="margin">
              <wp14:pctWidth>0</wp14:pctWidth>
            </wp14:sizeRelH>
            <wp14:sizeRelV relativeFrom="margin">
              <wp14:pctHeight>0</wp14:pctHeight>
            </wp14:sizeRelV>
          </wp:anchor>
        </w:drawing>
      </w:r>
      <w:r w:rsidR="001C5404" w:rsidRPr="00A62F63">
        <w:rPr>
          <w:rFonts w:cstheme="minorHAnsi"/>
          <w:b/>
          <w:color w:val="FF9900"/>
          <w:sz w:val="28"/>
          <w:szCs w:val="28"/>
        </w:rPr>
        <w:t>Women’s League of B’nai Torah Congregation</w:t>
      </w:r>
      <w:r w:rsidR="00E86A8B">
        <w:rPr>
          <w:rFonts w:cstheme="minorHAnsi"/>
          <w:b/>
          <w:color w:val="FF9900"/>
          <w:sz w:val="28"/>
          <w:szCs w:val="28"/>
        </w:rPr>
        <w:t xml:space="preserve"> </w:t>
      </w:r>
      <w:r w:rsidR="001C5404" w:rsidRPr="00A62F63">
        <w:rPr>
          <w:rFonts w:cstheme="minorHAnsi"/>
          <w:b/>
          <w:color w:val="FF9900"/>
          <w:sz w:val="28"/>
          <w:szCs w:val="28"/>
        </w:rPr>
        <w:t xml:space="preserve">presents a Rosh </w:t>
      </w:r>
      <w:proofErr w:type="spellStart"/>
      <w:r w:rsidR="001C5404" w:rsidRPr="00A62F63">
        <w:rPr>
          <w:rFonts w:cstheme="minorHAnsi"/>
          <w:b/>
          <w:color w:val="FF9900"/>
          <w:sz w:val="28"/>
          <w:szCs w:val="28"/>
        </w:rPr>
        <w:t>Chodesh</w:t>
      </w:r>
      <w:proofErr w:type="spellEnd"/>
      <w:r w:rsidR="001C5404" w:rsidRPr="00A62F63">
        <w:rPr>
          <w:rFonts w:cstheme="minorHAnsi"/>
          <w:b/>
          <w:color w:val="FF9900"/>
          <w:sz w:val="28"/>
          <w:szCs w:val="28"/>
        </w:rPr>
        <w:t xml:space="preserve"> Healing Circle</w:t>
      </w:r>
    </w:p>
    <w:p w:rsidR="00C3162F" w:rsidRPr="00A62F63" w:rsidRDefault="00E86A8B" w:rsidP="00CC2195">
      <w:pPr>
        <w:spacing w:line="240" w:lineRule="auto"/>
        <w:ind w:left="2160"/>
        <w:rPr>
          <w:rFonts w:cstheme="minorHAnsi"/>
          <w:b/>
          <w:sz w:val="28"/>
          <w:szCs w:val="28"/>
        </w:rPr>
      </w:pPr>
      <w:r>
        <w:rPr>
          <w:rFonts w:cstheme="minorHAnsi"/>
          <w:b/>
          <w:sz w:val="28"/>
          <w:szCs w:val="28"/>
        </w:rPr>
        <w:t xml:space="preserve">Dates: </w:t>
      </w:r>
      <w:r w:rsidR="00C3162F" w:rsidRPr="00A62F63">
        <w:rPr>
          <w:rFonts w:cstheme="minorHAnsi"/>
          <w:b/>
          <w:sz w:val="28"/>
          <w:szCs w:val="28"/>
        </w:rPr>
        <w:t>Thursday, November 4</w:t>
      </w:r>
      <w:r w:rsidR="00C3162F" w:rsidRPr="00A62F63">
        <w:rPr>
          <w:rFonts w:cstheme="minorHAnsi"/>
          <w:b/>
          <w:sz w:val="28"/>
          <w:szCs w:val="28"/>
          <w:vertAlign w:val="superscript"/>
        </w:rPr>
        <w:t>th</w:t>
      </w:r>
      <w:r w:rsidR="00C3162F" w:rsidRPr="00A62F63">
        <w:rPr>
          <w:rFonts w:cstheme="minorHAnsi"/>
          <w:b/>
          <w:sz w:val="28"/>
          <w:szCs w:val="28"/>
        </w:rPr>
        <w:t xml:space="preserve"> (Kislev);</w:t>
      </w:r>
      <w:r w:rsidR="00222F30" w:rsidRPr="00A62F63">
        <w:rPr>
          <w:rFonts w:cstheme="minorHAnsi"/>
          <w:b/>
          <w:sz w:val="28"/>
          <w:szCs w:val="28"/>
        </w:rPr>
        <w:t xml:space="preserve"> </w:t>
      </w:r>
      <w:r w:rsidR="00C3162F" w:rsidRPr="00A62F63">
        <w:rPr>
          <w:rFonts w:cstheme="minorHAnsi"/>
          <w:b/>
          <w:sz w:val="28"/>
          <w:szCs w:val="28"/>
        </w:rPr>
        <w:t>Sunday, December 5</w:t>
      </w:r>
      <w:r w:rsidR="00C3162F" w:rsidRPr="00A62F63">
        <w:rPr>
          <w:rFonts w:cstheme="minorHAnsi"/>
          <w:b/>
          <w:sz w:val="28"/>
          <w:szCs w:val="28"/>
          <w:vertAlign w:val="superscript"/>
        </w:rPr>
        <w:t>th</w:t>
      </w:r>
      <w:r w:rsidR="00222F30" w:rsidRPr="00A62F63">
        <w:rPr>
          <w:rFonts w:cstheme="minorHAnsi"/>
          <w:b/>
          <w:sz w:val="28"/>
          <w:szCs w:val="28"/>
        </w:rPr>
        <w:t xml:space="preserve"> (</w:t>
      </w:r>
      <w:r w:rsidR="00C3162F" w:rsidRPr="00A62F63">
        <w:rPr>
          <w:rFonts w:cstheme="minorHAnsi"/>
          <w:b/>
          <w:sz w:val="28"/>
          <w:szCs w:val="28"/>
        </w:rPr>
        <w:t>Tevet); Tuesday, January 4</w:t>
      </w:r>
      <w:r w:rsidR="00C3162F" w:rsidRPr="00A62F63">
        <w:rPr>
          <w:rFonts w:cstheme="minorHAnsi"/>
          <w:b/>
          <w:sz w:val="28"/>
          <w:szCs w:val="28"/>
          <w:vertAlign w:val="superscript"/>
        </w:rPr>
        <w:t>th</w:t>
      </w:r>
      <w:r w:rsidR="00C3162F" w:rsidRPr="00A62F63">
        <w:rPr>
          <w:rFonts w:cstheme="minorHAnsi"/>
          <w:b/>
          <w:sz w:val="28"/>
          <w:szCs w:val="28"/>
        </w:rPr>
        <w:t xml:space="preserve"> (Shevat); Tuesday, February 1</w:t>
      </w:r>
      <w:r w:rsidR="00C3162F" w:rsidRPr="00A62F63">
        <w:rPr>
          <w:rFonts w:cstheme="minorHAnsi"/>
          <w:b/>
          <w:sz w:val="28"/>
          <w:szCs w:val="28"/>
          <w:vertAlign w:val="superscript"/>
        </w:rPr>
        <w:t>st</w:t>
      </w:r>
      <w:r w:rsidR="00C3162F" w:rsidRPr="00A62F63">
        <w:rPr>
          <w:rFonts w:cstheme="minorHAnsi"/>
          <w:b/>
          <w:sz w:val="28"/>
          <w:szCs w:val="28"/>
        </w:rPr>
        <w:t xml:space="preserve"> (Adar I); Thursday, March 3</w:t>
      </w:r>
      <w:r w:rsidR="00C3162F" w:rsidRPr="00A62F63">
        <w:rPr>
          <w:rFonts w:cstheme="minorHAnsi"/>
          <w:b/>
          <w:sz w:val="28"/>
          <w:szCs w:val="28"/>
          <w:vertAlign w:val="superscript"/>
        </w:rPr>
        <w:t>rd</w:t>
      </w:r>
      <w:r w:rsidR="00C3162F" w:rsidRPr="00A62F63">
        <w:rPr>
          <w:rFonts w:cstheme="minorHAnsi"/>
          <w:b/>
          <w:sz w:val="28"/>
          <w:szCs w:val="28"/>
        </w:rPr>
        <w:t xml:space="preserve"> </w:t>
      </w:r>
      <w:r w:rsidR="00222F30" w:rsidRPr="00A62F63">
        <w:rPr>
          <w:rFonts w:cstheme="minorHAnsi"/>
          <w:b/>
          <w:sz w:val="28"/>
          <w:szCs w:val="28"/>
        </w:rPr>
        <w:t xml:space="preserve"> </w:t>
      </w:r>
      <w:r w:rsidR="00C3162F" w:rsidRPr="00A62F63">
        <w:rPr>
          <w:rFonts w:cstheme="minorHAnsi"/>
          <w:b/>
          <w:sz w:val="28"/>
          <w:szCs w:val="28"/>
        </w:rPr>
        <w:t>(Adar II); Sunday, April 3</w:t>
      </w:r>
      <w:r w:rsidR="00C3162F" w:rsidRPr="00A62F63">
        <w:rPr>
          <w:rFonts w:cstheme="minorHAnsi"/>
          <w:b/>
          <w:sz w:val="28"/>
          <w:szCs w:val="28"/>
          <w:vertAlign w:val="superscript"/>
        </w:rPr>
        <w:t>rd</w:t>
      </w:r>
      <w:r w:rsidR="00C3162F" w:rsidRPr="00A62F63">
        <w:rPr>
          <w:rFonts w:cstheme="minorHAnsi"/>
          <w:b/>
          <w:sz w:val="28"/>
          <w:szCs w:val="28"/>
        </w:rPr>
        <w:t xml:space="preserve"> (Nisan); Monday, May 2</w:t>
      </w:r>
      <w:r w:rsidR="00C3162F" w:rsidRPr="00A62F63">
        <w:rPr>
          <w:rFonts w:cstheme="minorHAnsi"/>
          <w:b/>
          <w:sz w:val="28"/>
          <w:szCs w:val="28"/>
          <w:vertAlign w:val="superscript"/>
        </w:rPr>
        <w:t>nd</w:t>
      </w:r>
      <w:r w:rsidR="00C3162F" w:rsidRPr="00A62F63">
        <w:rPr>
          <w:rFonts w:cstheme="minorHAnsi"/>
          <w:b/>
          <w:sz w:val="28"/>
          <w:szCs w:val="28"/>
        </w:rPr>
        <w:t xml:space="preserve"> (Iyar); Tuesday, May 31</w:t>
      </w:r>
      <w:r w:rsidR="00C3162F" w:rsidRPr="00A62F63">
        <w:rPr>
          <w:rFonts w:cstheme="minorHAnsi"/>
          <w:b/>
          <w:sz w:val="28"/>
          <w:szCs w:val="28"/>
          <w:vertAlign w:val="superscript"/>
        </w:rPr>
        <w:t>st</w:t>
      </w:r>
      <w:r w:rsidR="00C3162F" w:rsidRPr="00A62F63">
        <w:rPr>
          <w:rFonts w:cstheme="minorHAnsi"/>
          <w:b/>
          <w:sz w:val="28"/>
          <w:szCs w:val="28"/>
        </w:rPr>
        <w:t xml:space="preserve"> (Sivan)</w:t>
      </w:r>
    </w:p>
    <w:p w:rsidR="002C3B4D" w:rsidRPr="00A62F63" w:rsidRDefault="007054C2" w:rsidP="00CC2195">
      <w:pPr>
        <w:rPr>
          <w:rFonts w:cstheme="minorHAnsi"/>
          <w:b/>
          <w:sz w:val="28"/>
          <w:szCs w:val="28"/>
        </w:rPr>
      </w:pPr>
      <w:r w:rsidRPr="00A62F63">
        <w:rPr>
          <w:rFonts w:cstheme="minorHAnsi"/>
          <w:b/>
          <w:sz w:val="28"/>
          <w:szCs w:val="28"/>
        </w:rPr>
        <w:t xml:space="preserve">Time: </w:t>
      </w:r>
      <w:r w:rsidR="009430A8" w:rsidRPr="00A62F63">
        <w:rPr>
          <w:rFonts w:cstheme="minorHAnsi"/>
          <w:b/>
          <w:sz w:val="28"/>
          <w:szCs w:val="28"/>
        </w:rPr>
        <w:t>6:30</w:t>
      </w:r>
      <w:r w:rsidR="002C3B4D" w:rsidRPr="00A62F63">
        <w:rPr>
          <w:rFonts w:cstheme="minorHAnsi"/>
          <w:b/>
          <w:sz w:val="28"/>
          <w:szCs w:val="28"/>
        </w:rPr>
        <w:t xml:space="preserve"> PM</w:t>
      </w:r>
      <w:r w:rsidRPr="00A62F63">
        <w:rPr>
          <w:rFonts w:cstheme="minorHAnsi"/>
          <w:b/>
          <w:sz w:val="28"/>
          <w:szCs w:val="28"/>
        </w:rPr>
        <w:t xml:space="preserve"> </w:t>
      </w:r>
      <w:r w:rsidR="00A62F63" w:rsidRPr="00A62F63">
        <w:rPr>
          <w:rFonts w:cstheme="minorHAnsi"/>
          <w:b/>
          <w:sz w:val="28"/>
          <w:szCs w:val="28"/>
        </w:rPr>
        <w:t>– 7:30 PM</w:t>
      </w:r>
    </w:p>
    <w:p w:rsidR="00C3162F" w:rsidRPr="00C3162F" w:rsidRDefault="00C3162F" w:rsidP="00CC2195">
      <w:pPr>
        <w:shd w:val="clear" w:color="auto" w:fill="FFFFFF"/>
        <w:spacing w:after="0" w:line="240" w:lineRule="auto"/>
        <w:rPr>
          <w:rFonts w:eastAsia="Times New Roman" w:cstheme="minorHAnsi"/>
          <w:b/>
          <w:sz w:val="28"/>
          <w:szCs w:val="28"/>
        </w:rPr>
      </w:pPr>
      <w:r w:rsidRPr="00C3162F">
        <w:rPr>
          <w:rFonts w:eastAsia="Times New Roman" w:cstheme="minorHAnsi"/>
          <w:b/>
          <w:bCs/>
          <w:sz w:val="28"/>
          <w:szCs w:val="28"/>
        </w:rPr>
        <w:t>Facilitators for Healing Circle</w:t>
      </w:r>
      <w:r w:rsidRPr="00A62F63">
        <w:rPr>
          <w:rFonts w:eastAsia="Times New Roman" w:cstheme="minorHAnsi"/>
          <w:b/>
          <w:bCs/>
          <w:sz w:val="28"/>
          <w:szCs w:val="28"/>
        </w:rPr>
        <w:t>:</w:t>
      </w:r>
    </w:p>
    <w:p w:rsidR="00C3162F" w:rsidRPr="00A62F63" w:rsidRDefault="00C3162F" w:rsidP="00CC2195">
      <w:pPr>
        <w:pStyle w:val="ListParagraph"/>
        <w:numPr>
          <w:ilvl w:val="0"/>
          <w:numId w:val="1"/>
        </w:numPr>
        <w:shd w:val="clear" w:color="auto" w:fill="FFFFFF"/>
        <w:spacing w:after="0" w:line="240" w:lineRule="auto"/>
        <w:rPr>
          <w:rFonts w:eastAsia="Times New Roman" w:cstheme="minorHAnsi"/>
          <w:b/>
          <w:sz w:val="28"/>
          <w:szCs w:val="28"/>
        </w:rPr>
      </w:pPr>
      <w:r w:rsidRPr="00A62F63">
        <w:rPr>
          <w:rFonts w:eastAsia="Times New Roman" w:cstheme="minorHAnsi"/>
          <w:b/>
          <w:sz w:val="28"/>
          <w:szCs w:val="28"/>
        </w:rPr>
        <w:t xml:space="preserve">Sue </w:t>
      </w:r>
      <w:proofErr w:type="spellStart"/>
      <w:r w:rsidRPr="00A62F63">
        <w:rPr>
          <w:rFonts w:eastAsia="Times New Roman" w:cstheme="minorHAnsi"/>
          <w:b/>
          <w:sz w:val="28"/>
          <w:szCs w:val="28"/>
        </w:rPr>
        <w:t>Gurland</w:t>
      </w:r>
      <w:proofErr w:type="spellEnd"/>
      <w:r w:rsidRPr="00A62F63">
        <w:rPr>
          <w:rFonts w:eastAsia="Times New Roman" w:cstheme="minorHAnsi"/>
          <w:b/>
          <w:sz w:val="28"/>
          <w:szCs w:val="28"/>
        </w:rPr>
        <w:t xml:space="preserve">, Spiritual Director and creator of Moving </w:t>
      </w:r>
      <w:r w:rsidR="00A62F63" w:rsidRPr="00A62F63">
        <w:rPr>
          <w:rFonts w:eastAsia="Times New Roman" w:cstheme="minorHAnsi"/>
          <w:b/>
          <w:sz w:val="28"/>
          <w:szCs w:val="28"/>
        </w:rPr>
        <w:t>Through the Tree of Life</w:t>
      </w:r>
    </w:p>
    <w:p w:rsidR="001C5404" w:rsidRPr="00A62F63" w:rsidRDefault="00C3162F" w:rsidP="00CC2195">
      <w:pPr>
        <w:pStyle w:val="ListParagraph"/>
        <w:numPr>
          <w:ilvl w:val="0"/>
          <w:numId w:val="1"/>
        </w:numPr>
        <w:shd w:val="clear" w:color="auto" w:fill="FFFFFF"/>
        <w:spacing w:after="0" w:line="240" w:lineRule="auto"/>
        <w:rPr>
          <w:rFonts w:eastAsia="Times New Roman" w:cstheme="minorHAnsi"/>
          <w:b/>
          <w:sz w:val="28"/>
          <w:szCs w:val="28"/>
        </w:rPr>
      </w:pPr>
      <w:r w:rsidRPr="00A62F63">
        <w:rPr>
          <w:rFonts w:eastAsia="Times New Roman" w:cstheme="minorHAnsi"/>
          <w:b/>
          <w:sz w:val="28"/>
          <w:szCs w:val="28"/>
        </w:rPr>
        <w:t xml:space="preserve">Reb </w:t>
      </w:r>
      <w:proofErr w:type="spellStart"/>
      <w:r w:rsidRPr="00A62F63">
        <w:rPr>
          <w:rFonts w:eastAsia="Times New Roman" w:cstheme="minorHAnsi"/>
          <w:b/>
          <w:sz w:val="28"/>
          <w:szCs w:val="28"/>
        </w:rPr>
        <w:t>Tuviah</w:t>
      </w:r>
      <w:proofErr w:type="spellEnd"/>
      <w:r w:rsidRPr="00A62F63">
        <w:rPr>
          <w:rFonts w:eastAsia="Times New Roman" w:cstheme="minorHAnsi"/>
          <w:b/>
          <w:sz w:val="28"/>
          <w:szCs w:val="28"/>
        </w:rPr>
        <w:t>, musician, song leader and Rabbi of Temple Beth David in Springhill, Florida</w:t>
      </w:r>
    </w:p>
    <w:p w:rsidR="00A62F63" w:rsidRPr="00A62F63" w:rsidRDefault="00A62F63" w:rsidP="00A62F63">
      <w:pPr>
        <w:pStyle w:val="ListParagraph"/>
        <w:shd w:val="clear" w:color="auto" w:fill="FFFFFF"/>
        <w:spacing w:after="0" w:line="240" w:lineRule="auto"/>
        <w:rPr>
          <w:rFonts w:eastAsia="Times New Roman" w:cstheme="minorHAnsi"/>
          <w:b/>
          <w:sz w:val="28"/>
          <w:szCs w:val="28"/>
        </w:rPr>
      </w:pPr>
    </w:p>
    <w:p w:rsidR="001C5404" w:rsidRPr="00A62F63" w:rsidRDefault="001C5404" w:rsidP="005C2D1A">
      <w:pPr>
        <w:jc w:val="both"/>
        <w:rPr>
          <w:rFonts w:cstheme="minorHAnsi"/>
          <w:b/>
          <w:sz w:val="28"/>
          <w:szCs w:val="28"/>
        </w:rPr>
      </w:pPr>
      <w:r w:rsidRPr="00A62F63">
        <w:rPr>
          <w:rFonts w:cstheme="minorHAnsi"/>
          <w:b/>
          <w:sz w:val="28"/>
          <w:szCs w:val="28"/>
          <w:highlight w:val="yellow"/>
        </w:rPr>
        <w:t>Bring a candle to light</w:t>
      </w:r>
      <w:r w:rsidR="00A62F63" w:rsidRPr="00A62F63">
        <w:rPr>
          <w:rFonts w:cstheme="minorHAnsi"/>
          <w:b/>
          <w:sz w:val="28"/>
          <w:szCs w:val="28"/>
          <w:highlight w:val="yellow"/>
        </w:rPr>
        <w:t>.</w:t>
      </w:r>
    </w:p>
    <w:p w:rsidR="005C2D1A" w:rsidRPr="00A62F63" w:rsidRDefault="005C2D1A" w:rsidP="005C2D1A">
      <w:pPr>
        <w:jc w:val="both"/>
        <w:rPr>
          <w:rFonts w:cstheme="minorHAnsi"/>
          <w:b/>
          <w:sz w:val="28"/>
          <w:szCs w:val="28"/>
          <w:shd w:val="clear" w:color="auto" w:fill="FFFFFF"/>
        </w:rPr>
      </w:pPr>
      <w:r w:rsidRPr="00A62F63">
        <w:rPr>
          <w:rFonts w:cstheme="minorHAnsi"/>
          <w:b/>
          <w:sz w:val="28"/>
          <w:szCs w:val="28"/>
          <w:shd w:val="clear" w:color="auto" w:fill="FFFFFF"/>
        </w:rPr>
        <w:t xml:space="preserve">Start each new month with an uplifting evening of song, prayer, teachings and meditation.  Experience how to use the Kabbalistic energies associated with each season and Jewish holiday to heal ourselves and those we care for. Everyone, women and men, are welcome.  </w:t>
      </w:r>
      <w:r w:rsidR="00E86A8B">
        <w:rPr>
          <w:rFonts w:cstheme="minorHAnsi"/>
          <w:b/>
          <w:sz w:val="28"/>
          <w:szCs w:val="28"/>
          <w:shd w:val="clear" w:color="auto" w:fill="FFFFFF"/>
        </w:rPr>
        <w:t>E</w:t>
      </w:r>
      <w:r w:rsidR="00A62F63">
        <w:rPr>
          <w:rFonts w:cstheme="minorHAnsi"/>
          <w:b/>
          <w:sz w:val="28"/>
          <w:szCs w:val="28"/>
          <w:shd w:val="clear" w:color="auto" w:fill="FFFFFF"/>
        </w:rPr>
        <w:t xml:space="preserve">mail Sue at </w:t>
      </w:r>
      <w:hyperlink r:id="rId7" w:history="1">
        <w:r w:rsidR="00A62F63" w:rsidRPr="00A62F63">
          <w:rPr>
            <w:rStyle w:val="Hyperlink"/>
            <w:rFonts w:cstheme="minorHAnsi"/>
            <w:b/>
            <w:color w:val="0000FF"/>
            <w:sz w:val="28"/>
            <w:szCs w:val="28"/>
            <w:shd w:val="clear" w:color="auto" w:fill="FFFFFF"/>
          </w:rPr>
          <w:t>suegboca@gmail.com</w:t>
        </w:r>
      </w:hyperlink>
      <w:r w:rsidR="00A62F63">
        <w:rPr>
          <w:rFonts w:cstheme="minorHAnsi"/>
          <w:b/>
          <w:sz w:val="28"/>
          <w:szCs w:val="28"/>
          <w:shd w:val="clear" w:color="auto" w:fill="FFFFFF"/>
        </w:rPr>
        <w:t xml:space="preserve"> for the </w:t>
      </w:r>
      <w:r w:rsidR="00E86A8B">
        <w:rPr>
          <w:rFonts w:cstheme="minorHAnsi"/>
          <w:b/>
          <w:sz w:val="28"/>
          <w:szCs w:val="28"/>
          <w:shd w:val="clear" w:color="auto" w:fill="FFFFFF"/>
        </w:rPr>
        <w:t xml:space="preserve">Zoom </w:t>
      </w:r>
      <w:r w:rsidR="00A62F63">
        <w:rPr>
          <w:rFonts w:cstheme="minorHAnsi"/>
          <w:b/>
          <w:sz w:val="28"/>
          <w:szCs w:val="28"/>
          <w:shd w:val="clear" w:color="auto" w:fill="FFFFFF"/>
        </w:rPr>
        <w:t>link.</w:t>
      </w:r>
    </w:p>
    <w:p w:rsidR="001C5404" w:rsidRDefault="001C5404" w:rsidP="005C2D1A">
      <w:pPr>
        <w:jc w:val="both"/>
        <w:rPr>
          <w:rFonts w:cstheme="minorHAnsi"/>
          <w:b/>
          <w:sz w:val="28"/>
          <w:szCs w:val="28"/>
        </w:rPr>
      </w:pPr>
      <w:r w:rsidRPr="00A62F63">
        <w:rPr>
          <w:rFonts w:cstheme="minorHAnsi"/>
          <w:b/>
          <w:sz w:val="28"/>
          <w:szCs w:val="28"/>
        </w:rPr>
        <w:t xml:space="preserve">No prior experience, knowledge or reading Hebrew is required. It’s an evening of song, reflection and prayer connected to the Jewish calendar. </w:t>
      </w:r>
    </w:p>
    <w:p w:rsidR="00E86A8B" w:rsidRPr="00A62F63" w:rsidRDefault="00E86A8B" w:rsidP="005C2D1A">
      <w:pPr>
        <w:jc w:val="both"/>
        <w:rPr>
          <w:rFonts w:cstheme="minorHAnsi"/>
          <w:b/>
          <w:sz w:val="28"/>
          <w:szCs w:val="28"/>
        </w:rPr>
      </w:pPr>
    </w:p>
    <w:p w:rsidR="007054C2" w:rsidRPr="00E86A8B" w:rsidRDefault="001C5404" w:rsidP="00E86A8B">
      <w:pPr>
        <w:jc w:val="center"/>
        <w:rPr>
          <w:rFonts w:cstheme="minorHAnsi"/>
          <w:b/>
          <w:sz w:val="28"/>
          <w:szCs w:val="28"/>
        </w:rPr>
      </w:pPr>
      <w:r w:rsidRPr="00A62F63">
        <w:rPr>
          <w:rFonts w:cstheme="minorHAnsi"/>
          <w:b/>
          <w:sz w:val="28"/>
          <w:szCs w:val="28"/>
        </w:rPr>
        <w:t>Join us and invite your friends!</w:t>
      </w:r>
      <w:r w:rsidR="00E86A8B">
        <w:rPr>
          <w:rFonts w:cstheme="minorHAnsi"/>
          <w:b/>
          <w:sz w:val="28"/>
          <w:szCs w:val="28"/>
        </w:rPr>
        <w:tab/>
        <w:t xml:space="preserve">  </w:t>
      </w:r>
      <w:r w:rsidR="00E86A8B">
        <w:rPr>
          <w:rFonts w:cstheme="minorHAnsi"/>
          <w:b/>
          <w:sz w:val="28"/>
          <w:szCs w:val="28"/>
        </w:rPr>
        <w:tab/>
        <w:t xml:space="preserve">      </w:t>
      </w:r>
      <w:r w:rsidR="00E86A8B">
        <w:rPr>
          <w:rFonts w:cstheme="minorHAnsi"/>
          <w:b/>
          <w:sz w:val="28"/>
          <w:szCs w:val="28"/>
        </w:rPr>
        <w:tab/>
        <w:t xml:space="preserve">      </w:t>
      </w:r>
      <w:r w:rsidRPr="00A62F63">
        <w:rPr>
          <w:rFonts w:cstheme="minorHAnsi"/>
          <w:b/>
          <w:sz w:val="28"/>
          <w:szCs w:val="28"/>
        </w:rPr>
        <w:t xml:space="preserve">Questions? Email Sue </w:t>
      </w:r>
      <w:proofErr w:type="spellStart"/>
      <w:r w:rsidRPr="00A62F63">
        <w:rPr>
          <w:rFonts w:cstheme="minorHAnsi"/>
          <w:b/>
          <w:sz w:val="28"/>
          <w:szCs w:val="28"/>
        </w:rPr>
        <w:t>Gurland</w:t>
      </w:r>
      <w:proofErr w:type="spellEnd"/>
      <w:r w:rsidRPr="00A62F63">
        <w:rPr>
          <w:rFonts w:cstheme="minorHAnsi"/>
          <w:b/>
          <w:sz w:val="28"/>
          <w:szCs w:val="28"/>
        </w:rPr>
        <w:t xml:space="preserve"> at </w:t>
      </w:r>
      <w:r w:rsidR="00E86A8B" w:rsidRPr="00E86A8B">
        <w:rPr>
          <w:rStyle w:val="Hyperlink"/>
          <w:rFonts w:cstheme="minorHAnsi"/>
          <w:b/>
          <w:color w:val="0000FF"/>
          <w:sz w:val="28"/>
          <w:szCs w:val="28"/>
        </w:rPr>
        <w:t>suegboca@gmail.com</w:t>
      </w:r>
      <w:r w:rsidR="00E86A8B">
        <w:rPr>
          <w:rFonts w:eastAsia="Times New Roman" w:cstheme="minorHAnsi"/>
          <w:b/>
          <w:bCs/>
          <w:color w:val="1D2936"/>
          <w:kern w:val="36"/>
          <w:sz w:val="28"/>
          <w:szCs w:val="28"/>
        </w:rPr>
        <w:t xml:space="preserve">   </w:t>
      </w:r>
      <w:r w:rsidR="00E86A8B">
        <w:rPr>
          <w:rFonts w:eastAsia="Times New Roman" w:cstheme="minorHAnsi"/>
          <w:b/>
          <w:bCs/>
          <w:color w:val="1D2936"/>
          <w:kern w:val="36"/>
          <w:sz w:val="28"/>
          <w:szCs w:val="28"/>
        </w:rPr>
        <w:tab/>
        <w:t xml:space="preserve">   </w:t>
      </w:r>
      <w:r w:rsidR="00E86A8B">
        <w:rPr>
          <w:rFonts w:eastAsia="Times New Roman" w:cstheme="minorHAnsi"/>
          <w:b/>
          <w:bCs/>
          <w:color w:val="1D2936"/>
          <w:kern w:val="36"/>
          <w:sz w:val="28"/>
          <w:szCs w:val="28"/>
        </w:rPr>
        <w:tab/>
        <w:t xml:space="preserve">         </w:t>
      </w:r>
      <w:r w:rsidR="00E86A8B" w:rsidRPr="00E86A8B">
        <w:rPr>
          <w:rFonts w:eastAsia="Times New Roman" w:cstheme="minorHAnsi"/>
          <w:b/>
          <w:bCs/>
          <w:kern w:val="36"/>
          <w:sz w:val="28"/>
          <w:szCs w:val="28"/>
        </w:rPr>
        <w:t>C</w:t>
      </w:r>
      <w:r w:rsidR="00AE2342" w:rsidRPr="00E86A8B">
        <w:rPr>
          <w:rFonts w:eastAsia="Times New Roman" w:cstheme="minorHAnsi"/>
          <w:b/>
          <w:bCs/>
          <w:kern w:val="36"/>
          <w:sz w:val="28"/>
          <w:szCs w:val="28"/>
        </w:rPr>
        <w:t>lick</w:t>
      </w:r>
      <w:r w:rsidR="00AE2342" w:rsidRPr="00A62F63">
        <w:rPr>
          <w:rFonts w:eastAsia="Times New Roman" w:cstheme="minorHAnsi"/>
          <w:b/>
          <w:bCs/>
          <w:color w:val="1D2936"/>
          <w:kern w:val="36"/>
          <w:sz w:val="28"/>
          <w:szCs w:val="28"/>
        </w:rPr>
        <w:t xml:space="preserve"> </w:t>
      </w:r>
      <w:hyperlink r:id="rId8" w:history="1">
        <w:r w:rsidR="00AE2342" w:rsidRPr="00A62F63">
          <w:rPr>
            <w:rStyle w:val="Hyperlink"/>
            <w:rFonts w:eastAsia="Times New Roman" w:cstheme="minorHAnsi"/>
            <w:b/>
            <w:bCs/>
            <w:color w:val="0000FF"/>
            <w:kern w:val="36"/>
            <w:sz w:val="28"/>
            <w:szCs w:val="28"/>
          </w:rPr>
          <w:t>HERE</w:t>
        </w:r>
      </w:hyperlink>
      <w:r w:rsidR="00AE2342" w:rsidRPr="00A62F63">
        <w:rPr>
          <w:rFonts w:eastAsia="Times New Roman" w:cstheme="minorHAnsi"/>
          <w:b/>
          <w:bCs/>
          <w:color w:val="1D2936"/>
          <w:kern w:val="36"/>
          <w:sz w:val="28"/>
          <w:szCs w:val="28"/>
        </w:rPr>
        <w:t xml:space="preserve"> </w:t>
      </w:r>
      <w:r w:rsidR="00AE2342" w:rsidRPr="00E86A8B">
        <w:rPr>
          <w:rFonts w:eastAsia="Times New Roman" w:cstheme="minorHAnsi"/>
          <w:b/>
          <w:bCs/>
          <w:kern w:val="36"/>
          <w:sz w:val="28"/>
          <w:szCs w:val="28"/>
        </w:rPr>
        <w:t xml:space="preserve">to find out why Rosh </w:t>
      </w:r>
      <w:proofErr w:type="spellStart"/>
      <w:r w:rsidR="00AE2342" w:rsidRPr="00E86A8B">
        <w:rPr>
          <w:rFonts w:eastAsia="Times New Roman" w:cstheme="minorHAnsi"/>
          <w:b/>
          <w:bCs/>
          <w:kern w:val="36"/>
          <w:sz w:val="28"/>
          <w:szCs w:val="28"/>
        </w:rPr>
        <w:t>Chodesh</w:t>
      </w:r>
      <w:proofErr w:type="spellEnd"/>
      <w:r w:rsidR="00AE2342" w:rsidRPr="00E86A8B">
        <w:rPr>
          <w:rFonts w:eastAsia="Times New Roman" w:cstheme="minorHAnsi"/>
          <w:b/>
          <w:bCs/>
          <w:kern w:val="36"/>
          <w:sz w:val="28"/>
          <w:szCs w:val="28"/>
        </w:rPr>
        <w:t xml:space="preserve"> is a women’s holiday.</w:t>
      </w:r>
    </w:p>
    <w:sectPr w:rsidR="007054C2" w:rsidRPr="00E86A8B" w:rsidSect="00C3162F">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627CA"/>
    <w:multiLevelType w:val="hybridMultilevel"/>
    <w:tmpl w:val="04E63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04"/>
    <w:rsid w:val="00014631"/>
    <w:rsid w:val="001C5404"/>
    <w:rsid w:val="00222F30"/>
    <w:rsid w:val="002C3B4D"/>
    <w:rsid w:val="003446E4"/>
    <w:rsid w:val="004541C8"/>
    <w:rsid w:val="0054337B"/>
    <w:rsid w:val="005C2D1A"/>
    <w:rsid w:val="00607320"/>
    <w:rsid w:val="007054C2"/>
    <w:rsid w:val="008D3495"/>
    <w:rsid w:val="009430A8"/>
    <w:rsid w:val="00A62F63"/>
    <w:rsid w:val="00AE2342"/>
    <w:rsid w:val="00BC5A78"/>
    <w:rsid w:val="00C3162F"/>
    <w:rsid w:val="00C62CBD"/>
    <w:rsid w:val="00CC2195"/>
    <w:rsid w:val="00D21439"/>
    <w:rsid w:val="00DD15C6"/>
    <w:rsid w:val="00E8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F0BE0-5BD7-4316-A488-9B129ECB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04"/>
    <w:rPr>
      <w:color w:val="0563C1" w:themeColor="hyperlink"/>
      <w:u w:val="single"/>
    </w:rPr>
  </w:style>
  <w:style w:type="paragraph" w:styleId="BalloonText">
    <w:name w:val="Balloon Text"/>
    <w:basedOn w:val="Normal"/>
    <w:link w:val="BalloonTextChar"/>
    <w:uiPriority w:val="99"/>
    <w:semiHidden/>
    <w:unhideWhenUsed/>
    <w:rsid w:val="0001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31"/>
    <w:rPr>
      <w:rFonts w:ascii="Segoe UI" w:hAnsi="Segoe UI" w:cs="Segoe UI"/>
      <w:sz w:val="18"/>
      <w:szCs w:val="18"/>
    </w:rPr>
  </w:style>
  <w:style w:type="character" w:customStyle="1" w:styleId="Heading1Char">
    <w:name w:val="Heading 1 Char"/>
    <w:basedOn w:val="DefaultParagraphFont"/>
    <w:link w:val="Heading1"/>
    <w:uiPriority w:val="9"/>
    <w:rsid w:val="00AE234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3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90937">
      <w:bodyDiv w:val="1"/>
      <w:marLeft w:val="0"/>
      <w:marRight w:val="0"/>
      <w:marTop w:val="0"/>
      <w:marBottom w:val="0"/>
      <w:divBdr>
        <w:top w:val="none" w:sz="0" w:space="0" w:color="auto"/>
        <w:left w:val="none" w:sz="0" w:space="0" w:color="auto"/>
        <w:bottom w:val="none" w:sz="0" w:space="0" w:color="auto"/>
        <w:right w:val="none" w:sz="0" w:space="0" w:color="auto"/>
      </w:divBdr>
    </w:div>
    <w:div w:id="16106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ewishlearning.com/article/women-and-rosh-chodesh/" TargetMode="External"/><Relationship Id="rId3" Type="http://schemas.openxmlformats.org/officeDocument/2006/relationships/settings" Target="settings.xml"/><Relationship Id="rId7" Type="http://schemas.openxmlformats.org/officeDocument/2006/relationships/hyperlink" Target="mailto:suegbo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hass</dc:creator>
  <cp:keywords/>
  <dc:description/>
  <cp:lastModifiedBy>erwin hass</cp:lastModifiedBy>
  <cp:revision>20</cp:revision>
  <cp:lastPrinted>2021-07-19T23:18:00Z</cp:lastPrinted>
  <dcterms:created xsi:type="dcterms:W3CDTF">2021-01-17T21:14:00Z</dcterms:created>
  <dcterms:modified xsi:type="dcterms:W3CDTF">2021-10-22T17:59:00Z</dcterms:modified>
</cp:coreProperties>
</file>