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3E45C" w14:textId="390E83BF" w:rsidR="0086219B" w:rsidRPr="0086219B" w:rsidRDefault="00AE3053" w:rsidP="00AE3053">
      <w:pPr>
        <w:spacing w:after="0"/>
        <w:jc w:val="center"/>
        <w:rPr>
          <w:rFonts w:ascii="Times New Roman" w:hAnsi="Times New Roman" w:cs="Times New Roman"/>
        </w:rPr>
      </w:pPr>
      <w:bookmarkStart w:id="0" w:name="_GoBack"/>
      <w:bookmarkEnd w:id="0"/>
      <w:r>
        <w:rPr>
          <w:rFonts w:ascii="Times New Roman" w:hAnsi="Times New Roman" w:cs="Times New Roman"/>
        </w:rPr>
        <w:t>Chesed and Welcoming the Stranger</w:t>
      </w:r>
    </w:p>
    <w:p w14:paraId="07CC75D7" w14:textId="77777777" w:rsidR="0086219B" w:rsidRPr="0086219B" w:rsidRDefault="0086219B" w:rsidP="009725EB">
      <w:pPr>
        <w:spacing w:after="0"/>
        <w:rPr>
          <w:rFonts w:ascii="Times New Roman" w:hAnsi="Times New Roman" w:cs="Times New Roman"/>
        </w:rPr>
      </w:pPr>
    </w:p>
    <w:p w14:paraId="7A1C27AF" w14:textId="77777777" w:rsidR="009725EB" w:rsidRPr="0086219B" w:rsidRDefault="009725EB" w:rsidP="009725EB">
      <w:pPr>
        <w:spacing w:after="0"/>
        <w:rPr>
          <w:rFonts w:ascii="Times New Roman" w:hAnsi="Times New Roman" w:cs="Times New Roman"/>
        </w:rPr>
      </w:pPr>
      <w:r w:rsidRPr="0086219B">
        <w:rPr>
          <w:rFonts w:ascii="Times New Roman" w:hAnsi="Times New Roman" w:cs="Times New Roman"/>
        </w:rPr>
        <w:t xml:space="preserve">You shall not oppress a </w:t>
      </w:r>
      <w:r w:rsidRPr="0086219B">
        <w:rPr>
          <w:rFonts w:ascii="Times New Roman" w:hAnsi="Times New Roman" w:cs="Times New Roman"/>
          <w:i/>
          <w:iCs/>
        </w:rPr>
        <w:t>stranger</w:t>
      </w:r>
      <w:r w:rsidRPr="0086219B">
        <w:rPr>
          <w:rFonts w:ascii="Times New Roman" w:hAnsi="Times New Roman" w:cs="Times New Roman"/>
        </w:rPr>
        <w:t xml:space="preserve"> for you know the feelings of the </w:t>
      </w:r>
      <w:r w:rsidRPr="0086219B">
        <w:rPr>
          <w:rFonts w:ascii="Times New Roman" w:hAnsi="Times New Roman" w:cs="Times New Roman"/>
          <w:i/>
          <w:iCs/>
        </w:rPr>
        <w:t>stranger</w:t>
      </w:r>
      <w:r w:rsidRPr="0086219B">
        <w:rPr>
          <w:rFonts w:ascii="Times New Roman" w:hAnsi="Times New Roman" w:cs="Times New Roman"/>
        </w:rPr>
        <w:t xml:space="preserve">, having yourselves been </w:t>
      </w:r>
      <w:r w:rsidRPr="0086219B">
        <w:rPr>
          <w:rFonts w:ascii="Times New Roman" w:hAnsi="Times New Roman" w:cs="Times New Roman"/>
          <w:i/>
          <w:iCs/>
        </w:rPr>
        <w:t>strangers</w:t>
      </w:r>
      <w:r w:rsidRPr="0086219B">
        <w:rPr>
          <w:rFonts w:ascii="Times New Roman" w:hAnsi="Times New Roman" w:cs="Times New Roman"/>
        </w:rPr>
        <w:t xml:space="preserve"> in the land of Egypt.          </w:t>
      </w:r>
      <w:r w:rsidRPr="0086219B">
        <w:rPr>
          <w:rFonts w:ascii="Times New Roman" w:hAnsi="Times New Roman" w:cs="Times New Roman"/>
        </w:rPr>
        <w:tab/>
      </w:r>
      <w:r w:rsidRPr="0086219B">
        <w:rPr>
          <w:rFonts w:ascii="Times New Roman" w:hAnsi="Times New Roman" w:cs="Times New Roman"/>
        </w:rPr>
        <w:tab/>
      </w:r>
      <w:r w:rsidRPr="0086219B">
        <w:rPr>
          <w:rFonts w:ascii="Times New Roman" w:hAnsi="Times New Roman" w:cs="Times New Roman"/>
        </w:rPr>
        <w:tab/>
      </w:r>
      <w:r w:rsidRPr="0086219B">
        <w:rPr>
          <w:rFonts w:ascii="Times New Roman" w:hAnsi="Times New Roman" w:cs="Times New Roman"/>
        </w:rPr>
        <w:tab/>
        <w:t>Exodus 23:9</w:t>
      </w:r>
    </w:p>
    <w:p w14:paraId="252B4EC0" w14:textId="77777777" w:rsidR="009725EB" w:rsidRPr="0086219B" w:rsidRDefault="009725EB" w:rsidP="009725EB">
      <w:pPr>
        <w:spacing w:after="0"/>
        <w:ind w:left="720" w:firstLine="720"/>
        <w:rPr>
          <w:rFonts w:ascii="Times New Roman" w:hAnsi="Times New Roman" w:cs="Times New Roman"/>
        </w:rPr>
      </w:pPr>
    </w:p>
    <w:p w14:paraId="0978DE11" w14:textId="77777777" w:rsidR="009725EB" w:rsidRPr="0086219B" w:rsidRDefault="009725EB" w:rsidP="009725EB">
      <w:pPr>
        <w:spacing w:after="0"/>
        <w:rPr>
          <w:rFonts w:ascii="Times New Roman" w:hAnsi="Times New Roman" w:cs="Times New Roman"/>
        </w:rPr>
      </w:pPr>
      <w:r w:rsidRPr="0086219B">
        <w:rPr>
          <w:rFonts w:ascii="Times New Roman" w:hAnsi="Times New Roman" w:cs="Times New Roman"/>
        </w:rPr>
        <w:t xml:space="preserve">When a </w:t>
      </w:r>
      <w:r w:rsidRPr="0086219B">
        <w:rPr>
          <w:rFonts w:ascii="Times New Roman" w:hAnsi="Times New Roman" w:cs="Times New Roman"/>
          <w:i/>
          <w:iCs/>
        </w:rPr>
        <w:t>stranger</w:t>
      </w:r>
      <w:r w:rsidRPr="0086219B">
        <w:rPr>
          <w:rFonts w:ascii="Times New Roman" w:hAnsi="Times New Roman" w:cs="Times New Roman"/>
        </w:rPr>
        <w:t xml:space="preserve"> resides with you in your land, you shall not wrong him/her. The </w:t>
      </w:r>
      <w:r w:rsidRPr="0086219B">
        <w:rPr>
          <w:rFonts w:ascii="Times New Roman" w:hAnsi="Times New Roman" w:cs="Times New Roman"/>
          <w:i/>
          <w:iCs/>
        </w:rPr>
        <w:t>stranger</w:t>
      </w:r>
      <w:r w:rsidRPr="0086219B">
        <w:rPr>
          <w:rFonts w:ascii="Times New Roman" w:hAnsi="Times New Roman" w:cs="Times New Roman"/>
        </w:rPr>
        <w:t xml:space="preserve"> who resides with you shall be to you as one of your citizens; you shall love him as yourself, for you were </w:t>
      </w:r>
      <w:r w:rsidRPr="0086219B">
        <w:rPr>
          <w:rFonts w:ascii="Times New Roman" w:hAnsi="Times New Roman" w:cs="Times New Roman"/>
          <w:i/>
          <w:iCs/>
        </w:rPr>
        <w:t>strangers</w:t>
      </w:r>
      <w:r w:rsidRPr="0086219B">
        <w:rPr>
          <w:rFonts w:ascii="Times New Roman" w:hAnsi="Times New Roman" w:cs="Times New Roman"/>
        </w:rPr>
        <w:t xml:space="preserve"> in the land of Egypt: I the Lord am your God.</w:t>
      </w:r>
      <w:r w:rsidRPr="0086219B">
        <w:rPr>
          <w:rFonts w:ascii="Times New Roman" w:hAnsi="Times New Roman" w:cs="Times New Roman"/>
        </w:rPr>
        <w:tab/>
        <w:t>Leviticus 19:33-34</w:t>
      </w:r>
    </w:p>
    <w:p w14:paraId="7CEBDC22" w14:textId="77777777" w:rsidR="009725EB" w:rsidRPr="0086219B" w:rsidRDefault="009725EB" w:rsidP="009725EB">
      <w:pPr>
        <w:spacing w:after="0"/>
        <w:rPr>
          <w:rFonts w:ascii="Times New Roman" w:hAnsi="Times New Roman" w:cs="Times New Roman"/>
        </w:rPr>
      </w:pPr>
    </w:p>
    <w:p w14:paraId="7F68F9C3" w14:textId="77777777" w:rsidR="009725EB" w:rsidRPr="0086219B" w:rsidRDefault="009725EB" w:rsidP="009725EB">
      <w:pPr>
        <w:spacing w:after="0"/>
        <w:rPr>
          <w:rFonts w:ascii="Times New Roman" w:hAnsi="Times New Roman" w:cs="Times New Roman"/>
        </w:rPr>
      </w:pPr>
      <w:r w:rsidRPr="0086219B">
        <w:rPr>
          <w:rFonts w:ascii="Times New Roman" w:hAnsi="Times New Roman" w:cs="Times New Roman"/>
        </w:rPr>
        <w:t xml:space="preserve">For the Lord your God is God supreme and Lord supreme, the great, the mighty, and the awesome God, who shows no favor and takes no bribe, but upholds the cause of the fatherless and the widow, and loves the </w:t>
      </w:r>
      <w:r w:rsidRPr="0086219B">
        <w:rPr>
          <w:rFonts w:ascii="Times New Roman" w:hAnsi="Times New Roman" w:cs="Times New Roman"/>
          <w:i/>
          <w:iCs/>
        </w:rPr>
        <w:t>stranger</w:t>
      </w:r>
      <w:r w:rsidRPr="0086219B">
        <w:rPr>
          <w:rFonts w:ascii="Times New Roman" w:hAnsi="Times New Roman" w:cs="Times New Roman"/>
        </w:rPr>
        <w:t xml:space="preserve">, providing him/her with food and clothing. You too must love the </w:t>
      </w:r>
      <w:r w:rsidRPr="0086219B">
        <w:rPr>
          <w:rFonts w:ascii="Times New Roman" w:hAnsi="Times New Roman" w:cs="Times New Roman"/>
          <w:i/>
          <w:iCs/>
        </w:rPr>
        <w:t>stranger</w:t>
      </w:r>
      <w:r w:rsidRPr="0086219B">
        <w:rPr>
          <w:rFonts w:ascii="Times New Roman" w:hAnsi="Times New Roman" w:cs="Times New Roman"/>
        </w:rPr>
        <w:t xml:space="preserve"> for you were </w:t>
      </w:r>
      <w:r w:rsidRPr="0086219B">
        <w:rPr>
          <w:rFonts w:ascii="Times New Roman" w:hAnsi="Times New Roman" w:cs="Times New Roman"/>
          <w:i/>
          <w:iCs/>
        </w:rPr>
        <w:t>strangers</w:t>
      </w:r>
      <w:r w:rsidRPr="0086219B">
        <w:rPr>
          <w:rFonts w:ascii="Times New Roman" w:hAnsi="Times New Roman" w:cs="Times New Roman"/>
        </w:rPr>
        <w:t xml:space="preserve"> in the land of Egypt. </w:t>
      </w:r>
      <w:r w:rsidRPr="0086219B">
        <w:rPr>
          <w:rFonts w:ascii="Times New Roman" w:hAnsi="Times New Roman" w:cs="Times New Roman"/>
        </w:rPr>
        <w:tab/>
        <w:t>Deuteronomy 10:17-19</w:t>
      </w:r>
    </w:p>
    <w:p w14:paraId="79429FF4" w14:textId="77777777" w:rsidR="009725EB" w:rsidRPr="0086219B" w:rsidRDefault="009725EB" w:rsidP="009725EB">
      <w:pPr>
        <w:spacing w:after="0"/>
        <w:rPr>
          <w:rFonts w:ascii="Times New Roman" w:hAnsi="Times New Roman" w:cs="Times New Roman"/>
        </w:rPr>
      </w:pPr>
    </w:p>
    <w:p w14:paraId="5B2F6F03" w14:textId="77777777" w:rsidR="004441A0" w:rsidRPr="0086219B" w:rsidRDefault="009725EB">
      <w:pPr>
        <w:rPr>
          <w:rFonts w:ascii="Times New Roman" w:hAnsi="Times New Roman" w:cs="Times New Roman"/>
        </w:rPr>
      </w:pPr>
      <w:r w:rsidRPr="0086219B">
        <w:rPr>
          <w:rFonts w:ascii="Times New Roman" w:hAnsi="Times New Roman" w:cs="Times New Roman"/>
        </w:rPr>
        <w:t>Distribute the texts above</w:t>
      </w:r>
      <w:r w:rsidR="004D722D" w:rsidRPr="0086219B">
        <w:rPr>
          <w:rFonts w:ascii="Times New Roman" w:hAnsi="Times New Roman" w:cs="Times New Roman"/>
        </w:rPr>
        <w:t xml:space="preserve"> </w:t>
      </w:r>
      <w:r w:rsidR="004D722D" w:rsidRPr="0086219B">
        <w:rPr>
          <w:rFonts w:ascii="Times New Roman" w:hAnsi="Times New Roman" w:cs="Times New Roman"/>
          <w:i/>
          <w:iCs/>
        </w:rPr>
        <w:t>(emphasis added)</w:t>
      </w:r>
    </w:p>
    <w:p w14:paraId="45C29D75" w14:textId="77777777" w:rsidR="005B7703" w:rsidRPr="0086219B" w:rsidRDefault="009725EB" w:rsidP="009725EB">
      <w:pPr>
        <w:spacing w:after="0"/>
        <w:rPr>
          <w:rFonts w:ascii="Times New Roman" w:hAnsi="Times New Roman" w:cs="Times New Roman"/>
        </w:rPr>
      </w:pPr>
      <w:r w:rsidRPr="0086219B">
        <w:rPr>
          <w:rFonts w:ascii="Times New Roman" w:hAnsi="Times New Roman" w:cs="Times New Roman"/>
        </w:rPr>
        <w:t xml:space="preserve">In </w:t>
      </w:r>
      <w:r w:rsidR="005B7703" w:rsidRPr="0086219B">
        <w:rPr>
          <w:rFonts w:ascii="Times New Roman" w:hAnsi="Times New Roman" w:cs="Times New Roman"/>
        </w:rPr>
        <w:t xml:space="preserve">defining the word </w:t>
      </w:r>
      <w:r w:rsidRPr="0086219B">
        <w:rPr>
          <w:rFonts w:ascii="Times New Roman" w:hAnsi="Times New Roman" w:cs="Times New Roman"/>
        </w:rPr>
        <w:t xml:space="preserve">stranger, the </w:t>
      </w:r>
      <w:r w:rsidR="00D6295E" w:rsidRPr="0086219B">
        <w:rPr>
          <w:rFonts w:ascii="Times New Roman" w:hAnsi="Times New Roman" w:cs="Times New Roman"/>
        </w:rPr>
        <w:t xml:space="preserve">first </w:t>
      </w:r>
      <w:r w:rsidRPr="0086219B">
        <w:rPr>
          <w:rFonts w:ascii="Times New Roman" w:hAnsi="Times New Roman" w:cs="Times New Roman"/>
        </w:rPr>
        <w:t xml:space="preserve">dictionary definition </w:t>
      </w:r>
      <w:r w:rsidR="00D6295E" w:rsidRPr="0086219B">
        <w:rPr>
          <w:rFonts w:ascii="Times New Roman" w:hAnsi="Times New Roman" w:cs="Times New Roman"/>
        </w:rPr>
        <w:t>is</w:t>
      </w:r>
      <w:r w:rsidRPr="0086219B">
        <w:rPr>
          <w:rFonts w:ascii="Times New Roman" w:hAnsi="Times New Roman" w:cs="Times New Roman"/>
        </w:rPr>
        <w:t xml:space="preserve"> - </w:t>
      </w:r>
      <w:r w:rsidRPr="0086219B">
        <w:rPr>
          <w:rFonts w:ascii="Times New Roman" w:hAnsi="Times New Roman" w:cs="Times New Roman"/>
          <w:color w:val="222222"/>
          <w:shd w:val="clear" w:color="auto" w:fill="FFFFFF"/>
        </w:rPr>
        <w:t xml:space="preserve">a person whom one does not know or with whom one is not familiar. </w:t>
      </w:r>
      <w:r w:rsidR="005B7703" w:rsidRPr="0086219B">
        <w:rPr>
          <w:rFonts w:ascii="Times New Roman" w:hAnsi="Times New Roman" w:cs="Times New Roman"/>
        </w:rPr>
        <w:t xml:space="preserve">Throughout Jewish history we have been strangers. Not only in </w:t>
      </w:r>
      <w:r w:rsidR="004D722D" w:rsidRPr="0086219B">
        <w:rPr>
          <w:rFonts w:ascii="Times New Roman" w:hAnsi="Times New Roman" w:cs="Times New Roman"/>
        </w:rPr>
        <w:t xml:space="preserve">Egypt and later in </w:t>
      </w:r>
      <w:r w:rsidR="005B7703" w:rsidRPr="0086219B">
        <w:rPr>
          <w:rFonts w:ascii="Times New Roman" w:hAnsi="Times New Roman" w:cs="Times New Roman"/>
        </w:rPr>
        <w:t xml:space="preserve">the diaspora, but even at the beginning of the Jewish people itself. Indeed, Abraham and Sarah </w:t>
      </w:r>
      <w:r w:rsidR="004D722D" w:rsidRPr="0086219B">
        <w:rPr>
          <w:rFonts w:ascii="Times New Roman" w:hAnsi="Times New Roman" w:cs="Times New Roman"/>
        </w:rPr>
        <w:t>become</w:t>
      </w:r>
      <w:r w:rsidR="005B7703" w:rsidRPr="0086219B">
        <w:rPr>
          <w:rFonts w:ascii="Times New Roman" w:hAnsi="Times New Roman" w:cs="Times New Roman"/>
        </w:rPr>
        <w:t xml:space="preserve"> strangers within their communities and on their sojourns</w:t>
      </w:r>
      <w:r w:rsidR="004D722D" w:rsidRPr="0086219B">
        <w:rPr>
          <w:rFonts w:ascii="Times New Roman" w:hAnsi="Times New Roman" w:cs="Times New Roman"/>
        </w:rPr>
        <w:t xml:space="preserve"> because of their beliefs</w:t>
      </w:r>
      <w:r w:rsidR="005B7703" w:rsidRPr="0086219B">
        <w:rPr>
          <w:rFonts w:ascii="Times New Roman" w:hAnsi="Times New Roman" w:cs="Times New Roman"/>
        </w:rPr>
        <w:t>.</w:t>
      </w:r>
    </w:p>
    <w:p w14:paraId="561F6366" w14:textId="77777777" w:rsidR="005B7703" w:rsidRPr="0086219B" w:rsidRDefault="005B7703" w:rsidP="009725EB">
      <w:pPr>
        <w:spacing w:after="0"/>
        <w:rPr>
          <w:rFonts w:ascii="Times New Roman" w:hAnsi="Times New Roman" w:cs="Times New Roman"/>
        </w:rPr>
      </w:pPr>
    </w:p>
    <w:p w14:paraId="4C3FF48F" w14:textId="007440F0" w:rsidR="004D722D" w:rsidRDefault="005B7703" w:rsidP="004D722D">
      <w:pPr>
        <w:spacing w:after="0"/>
        <w:rPr>
          <w:rFonts w:ascii="Times New Roman" w:hAnsi="Times New Roman" w:cs="Times New Roman"/>
          <w:i/>
          <w:iCs/>
        </w:rPr>
      </w:pPr>
      <w:r w:rsidRPr="0086219B">
        <w:rPr>
          <w:rFonts w:ascii="Times New Roman" w:hAnsi="Times New Roman" w:cs="Times New Roman"/>
        </w:rPr>
        <w:t xml:space="preserve">We are instructed to identify with the stranger, to provide security and treat him/her as an equal and to love him/her. God reminds us that </w:t>
      </w:r>
      <w:r w:rsidR="004D722D" w:rsidRPr="0086219B">
        <w:rPr>
          <w:rFonts w:ascii="Times New Roman" w:hAnsi="Times New Roman" w:cs="Times New Roman"/>
        </w:rPr>
        <w:t>because</w:t>
      </w:r>
      <w:r w:rsidRPr="0086219B">
        <w:rPr>
          <w:rFonts w:ascii="Times New Roman" w:hAnsi="Times New Roman" w:cs="Times New Roman"/>
        </w:rPr>
        <w:t xml:space="preserve"> were strangers in the land of Egypt </w:t>
      </w:r>
      <w:r w:rsidR="004D722D" w:rsidRPr="0086219B">
        <w:rPr>
          <w:rFonts w:ascii="Times New Roman" w:hAnsi="Times New Roman" w:cs="Times New Roman"/>
        </w:rPr>
        <w:t>we</w:t>
      </w:r>
      <w:r w:rsidRPr="0086219B">
        <w:rPr>
          <w:rFonts w:ascii="Times New Roman" w:hAnsi="Times New Roman" w:cs="Times New Roman"/>
        </w:rPr>
        <w:t xml:space="preserve"> have personal knowledge of what it feels like to be different, set apart, unique within a community</w:t>
      </w:r>
      <w:r w:rsidR="004D722D" w:rsidRPr="0086219B">
        <w:rPr>
          <w:rFonts w:ascii="Times New Roman" w:hAnsi="Times New Roman" w:cs="Times New Roman"/>
        </w:rPr>
        <w:t>. We know just</w:t>
      </w:r>
      <w:r w:rsidRPr="0086219B">
        <w:rPr>
          <w:rFonts w:ascii="Times New Roman" w:hAnsi="Times New Roman" w:cs="Times New Roman"/>
        </w:rPr>
        <w:t xml:space="preserve"> how vulnerable a person feels in that situation.</w:t>
      </w:r>
      <w:r w:rsidR="004D722D" w:rsidRPr="0086219B">
        <w:rPr>
          <w:rFonts w:ascii="Times New Roman" w:hAnsi="Times New Roman" w:cs="Times New Roman"/>
        </w:rPr>
        <w:t xml:space="preserve"> Therefore, to identify with the stranger and treat him/her with love is an act of </w:t>
      </w:r>
      <w:r w:rsidR="004D722D" w:rsidRPr="0086219B">
        <w:rPr>
          <w:rFonts w:ascii="Times New Roman" w:hAnsi="Times New Roman" w:cs="Times New Roman"/>
          <w:i/>
          <w:iCs/>
        </w:rPr>
        <w:t>chesed.</w:t>
      </w:r>
    </w:p>
    <w:p w14:paraId="06EBD53D" w14:textId="77777777" w:rsidR="00AA45C2" w:rsidRPr="00AA45C2" w:rsidRDefault="00AA45C2" w:rsidP="004D722D">
      <w:pPr>
        <w:spacing w:after="0"/>
        <w:rPr>
          <w:rFonts w:ascii="Times New Roman" w:hAnsi="Times New Roman" w:cs="Times New Roman"/>
          <w:i/>
          <w:iCs/>
        </w:rPr>
      </w:pPr>
    </w:p>
    <w:p w14:paraId="4C95DED3" w14:textId="77777777" w:rsidR="00D6295E" w:rsidRPr="0086219B" w:rsidRDefault="00D6295E" w:rsidP="009725EB">
      <w:pPr>
        <w:spacing w:after="0"/>
        <w:rPr>
          <w:rFonts w:ascii="Times New Roman" w:hAnsi="Times New Roman" w:cs="Times New Roman"/>
        </w:rPr>
      </w:pPr>
      <w:r w:rsidRPr="0086219B">
        <w:rPr>
          <w:rFonts w:ascii="Times New Roman" w:hAnsi="Times New Roman" w:cs="Times New Roman"/>
        </w:rPr>
        <w:t>In the 21</w:t>
      </w:r>
      <w:r w:rsidRPr="0086219B">
        <w:rPr>
          <w:rFonts w:ascii="Times New Roman" w:hAnsi="Times New Roman" w:cs="Times New Roman"/>
          <w:vertAlign w:val="superscript"/>
        </w:rPr>
        <w:t>st</w:t>
      </w:r>
      <w:r w:rsidRPr="0086219B">
        <w:rPr>
          <w:rFonts w:ascii="Times New Roman" w:hAnsi="Times New Roman" w:cs="Times New Roman"/>
        </w:rPr>
        <w:t xml:space="preserve"> century the experience of being a stranger is very close at hand. How many of us have moved in the last 20 years? Playing Jewish geography is very popular precisely because our communities see a steady ebb and flow of members each year. Keeping the experience of being ‘new’ or ‘different’ in the forefront of our consciousness allows us to be welcoming and create communities of </w:t>
      </w:r>
      <w:r w:rsidRPr="0086219B">
        <w:rPr>
          <w:rFonts w:ascii="Times New Roman" w:hAnsi="Times New Roman" w:cs="Times New Roman"/>
          <w:i/>
          <w:iCs/>
        </w:rPr>
        <w:t>chesed</w:t>
      </w:r>
      <w:r w:rsidRPr="0086219B">
        <w:rPr>
          <w:rFonts w:ascii="Times New Roman" w:hAnsi="Times New Roman" w:cs="Times New Roman"/>
        </w:rPr>
        <w:t xml:space="preserve"> within our synagogues, our sisterhoods and our neighborhoods.</w:t>
      </w:r>
    </w:p>
    <w:p w14:paraId="2C922C6E" w14:textId="77777777" w:rsidR="00D6295E" w:rsidRPr="0086219B" w:rsidRDefault="00D6295E" w:rsidP="009725EB">
      <w:pPr>
        <w:spacing w:after="0"/>
        <w:rPr>
          <w:rFonts w:ascii="Times New Roman" w:hAnsi="Times New Roman" w:cs="Times New Roman"/>
        </w:rPr>
      </w:pPr>
    </w:p>
    <w:p w14:paraId="7EBF4163" w14:textId="77777777" w:rsidR="00D6295E" w:rsidRPr="0086219B" w:rsidRDefault="00D6295E" w:rsidP="009725EB">
      <w:pPr>
        <w:spacing w:after="0"/>
        <w:rPr>
          <w:rFonts w:ascii="Times New Roman" w:hAnsi="Times New Roman" w:cs="Times New Roman"/>
        </w:rPr>
      </w:pPr>
      <w:r w:rsidRPr="0086219B">
        <w:rPr>
          <w:rFonts w:ascii="Times New Roman" w:hAnsi="Times New Roman" w:cs="Times New Roman"/>
        </w:rPr>
        <w:t>Questions to ponder:</w:t>
      </w:r>
    </w:p>
    <w:p w14:paraId="0A3C7378" w14:textId="77777777" w:rsidR="00D6295E" w:rsidRPr="00F52518" w:rsidRDefault="00D6295E" w:rsidP="00F52518">
      <w:pPr>
        <w:pStyle w:val="ListParagraph"/>
        <w:numPr>
          <w:ilvl w:val="0"/>
          <w:numId w:val="2"/>
        </w:numPr>
        <w:spacing w:after="0"/>
        <w:rPr>
          <w:rFonts w:ascii="Times New Roman" w:hAnsi="Times New Roman" w:cs="Times New Roman"/>
        </w:rPr>
      </w:pPr>
      <w:r w:rsidRPr="00F52518">
        <w:rPr>
          <w:rFonts w:ascii="Times New Roman" w:hAnsi="Times New Roman" w:cs="Times New Roman"/>
        </w:rPr>
        <w:t>How can our language</w:t>
      </w:r>
      <w:r w:rsidR="004D722D" w:rsidRPr="00F52518">
        <w:rPr>
          <w:rFonts w:ascii="Times New Roman" w:hAnsi="Times New Roman" w:cs="Times New Roman"/>
        </w:rPr>
        <w:t xml:space="preserve"> (spoken and written)</w:t>
      </w:r>
      <w:r w:rsidRPr="00F52518">
        <w:rPr>
          <w:rFonts w:ascii="Times New Roman" w:hAnsi="Times New Roman" w:cs="Times New Roman"/>
        </w:rPr>
        <w:t xml:space="preserve"> reflect </w:t>
      </w:r>
      <w:r w:rsidRPr="00F52518">
        <w:rPr>
          <w:rFonts w:ascii="Times New Roman" w:hAnsi="Times New Roman" w:cs="Times New Roman"/>
          <w:i/>
          <w:iCs/>
        </w:rPr>
        <w:t>chesed</w:t>
      </w:r>
      <w:r w:rsidRPr="00F52518">
        <w:rPr>
          <w:rFonts w:ascii="Times New Roman" w:hAnsi="Times New Roman" w:cs="Times New Roman"/>
        </w:rPr>
        <w:t xml:space="preserve"> and welcoming to strangers?</w:t>
      </w:r>
      <w:r w:rsidR="004D722D" w:rsidRPr="00F52518">
        <w:rPr>
          <w:rFonts w:ascii="Times New Roman" w:hAnsi="Times New Roman" w:cs="Times New Roman"/>
        </w:rPr>
        <w:t xml:space="preserve"> </w:t>
      </w:r>
    </w:p>
    <w:p w14:paraId="4C2689DA" w14:textId="77777777" w:rsidR="00D6295E" w:rsidRPr="00F52518" w:rsidRDefault="004D722D" w:rsidP="00F52518">
      <w:pPr>
        <w:pStyle w:val="ListParagraph"/>
        <w:numPr>
          <w:ilvl w:val="0"/>
          <w:numId w:val="2"/>
        </w:numPr>
        <w:spacing w:after="0"/>
        <w:rPr>
          <w:rFonts w:ascii="Times New Roman" w:hAnsi="Times New Roman" w:cs="Times New Roman"/>
        </w:rPr>
      </w:pPr>
      <w:r w:rsidRPr="00F52518">
        <w:rPr>
          <w:rFonts w:ascii="Times New Roman" w:hAnsi="Times New Roman" w:cs="Times New Roman"/>
        </w:rPr>
        <w:t>What can our synagogue/sisterhood do within our own communities to provide for the stranger?</w:t>
      </w:r>
    </w:p>
    <w:p w14:paraId="7D834011" w14:textId="77777777" w:rsidR="004D722D" w:rsidRPr="00F52518" w:rsidRDefault="004D722D" w:rsidP="00F52518">
      <w:pPr>
        <w:pStyle w:val="ListParagraph"/>
        <w:numPr>
          <w:ilvl w:val="0"/>
          <w:numId w:val="2"/>
        </w:numPr>
        <w:spacing w:after="0"/>
        <w:rPr>
          <w:rFonts w:ascii="Times New Roman" w:hAnsi="Times New Roman" w:cs="Times New Roman"/>
        </w:rPr>
      </w:pPr>
      <w:r w:rsidRPr="00F52518">
        <w:rPr>
          <w:rFonts w:ascii="Times New Roman" w:hAnsi="Times New Roman" w:cs="Times New Roman"/>
        </w:rPr>
        <w:t>What outreach to different communities within our local area could we explore?</w:t>
      </w:r>
    </w:p>
    <w:p w14:paraId="7CE10C53" w14:textId="77777777" w:rsidR="00AE3053" w:rsidRDefault="00AE3053" w:rsidP="00AE3053">
      <w:pPr>
        <w:spacing w:after="0"/>
        <w:rPr>
          <w:rFonts w:ascii="Times New Roman" w:hAnsi="Times New Roman" w:cs="Times New Roman"/>
        </w:rPr>
      </w:pPr>
    </w:p>
    <w:p w14:paraId="6E29649D" w14:textId="77777777" w:rsidR="00AE3053" w:rsidRDefault="00AE3053" w:rsidP="00AE3053">
      <w:pPr>
        <w:spacing w:after="0"/>
        <w:rPr>
          <w:rFonts w:ascii="Times New Roman" w:hAnsi="Times New Roman" w:cs="Times New Roman"/>
        </w:rPr>
      </w:pPr>
    </w:p>
    <w:p w14:paraId="4505CDFA" w14:textId="5F2341DC" w:rsidR="00AE3053" w:rsidRDefault="00AE3053" w:rsidP="00AE3053">
      <w:pPr>
        <w:spacing w:after="0"/>
        <w:rPr>
          <w:rFonts w:ascii="Times New Roman" w:hAnsi="Times New Roman" w:cs="Times New Roman"/>
        </w:rPr>
      </w:pPr>
      <w:r>
        <w:rPr>
          <w:rFonts w:ascii="Times New Roman" w:hAnsi="Times New Roman" w:cs="Times New Roman"/>
        </w:rPr>
        <w:t>Cathy Swerdlow</w:t>
      </w:r>
    </w:p>
    <w:p w14:paraId="0ABBBBE0" w14:textId="04D58E99" w:rsidR="00AE3053" w:rsidRDefault="00AE3053" w:rsidP="00AE3053">
      <w:pPr>
        <w:spacing w:after="0"/>
        <w:rPr>
          <w:rFonts w:ascii="Times New Roman" w:hAnsi="Times New Roman" w:cs="Times New Roman"/>
        </w:rPr>
      </w:pPr>
      <w:r>
        <w:rPr>
          <w:rFonts w:ascii="Times New Roman" w:hAnsi="Times New Roman" w:cs="Times New Roman"/>
        </w:rPr>
        <w:t>Florida Region</w:t>
      </w:r>
    </w:p>
    <w:p w14:paraId="66A28BAE" w14:textId="0FCC24C7" w:rsidR="00AE3053" w:rsidRPr="00AE3053" w:rsidRDefault="00AE3053" w:rsidP="00AE3053">
      <w:pPr>
        <w:spacing w:after="0"/>
        <w:rPr>
          <w:rFonts w:ascii="Times New Roman" w:hAnsi="Times New Roman" w:cs="Times New Roman"/>
        </w:rPr>
      </w:pPr>
      <w:r>
        <w:rPr>
          <w:rFonts w:ascii="Times New Roman" w:hAnsi="Times New Roman" w:cs="Times New Roman"/>
        </w:rPr>
        <w:t>President</w:t>
      </w:r>
    </w:p>
    <w:p w14:paraId="2F3DBE25" w14:textId="77777777" w:rsidR="00D6295E" w:rsidRPr="0086219B" w:rsidRDefault="00D6295E" w:rsidP="009725EB">
      <w:pPr>
        <w:spacing w:after="0"/>
        <w:rPr>
          <w:rFonts w:ascii="Times New Roman" w:hAnsi="Times New Roman" w:cs="Times New Roman"/>
        </w:rPr>
      </w:pPr>
    </w:p>
    <w:p w14:paraId="6EB44F8E" w14:textId="77777777" w:rsidR="005B7703" w:rsidRDefault="005B7703" w:rsidP="009725EB">
      <w:pPr>
        <w:spacing w:after="0"/>
        <w:rPr>
          <w:rFonts w:cstheme="minorHAnsi"/>
        </w:rPr>
      </w:pPr>
    </w:p>
    <w:p w14:paraId="165CEAAE" w14:textId="77777777" w:rsidR="005B7703" w:rsidRPr="009725EB" w:rsidRDefault="005B7703" w:rsidP="009725EB">
      <w:pPr>
        <w:spacing w:after="0"/>
        <w:rPr>
          <w:rFonts w:cstheme="minorHAnsi"/>
        </w:rPr>
      </w:pPr>
    </w:p>
    <w:sectPr w:rsidR="005B7703" w:rsidRPr="0097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90D68"/>
    <w:multiLevelType w:val="hybridMultilevel"/>
    <w:tmpl w:val="13D6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B5497"/>
    <w:multiLevelType w:val="hybridMultilevel"/>
    <w:tmpl w:val="22100FD6"/>
    <w:lvl w:ilvl="0" w:tplc="59F80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EB"/>
    <w:rsid w:val="00395EC8"/>
    <w:rsid w:val="004441A0"/>
    <w:rsid w:val="004D5225"/>
    <w:rsid w:val="004D722D"/>
    <w:rsid w:val="005B7703"/>
    <w:rsid w:val="0086219B"/>
    <w:rsid w:val="009725EB"/>
    <w:rsid w:val="00AA45C2"/>
    <w:rsid w:val="00AE3053"/>
    <w:rsid w:val="00D6295E"/>
    <w:rsid w:val="00E062D5"/>
    <w:rsid w:val="00F5251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BCBAC"/>
  <w15:docId w15:val="{42A46BD5-0544-41BE-AD97-E9AAEB79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5EB"/>
    <w:pPr>
      <w:spacing w:after="200"/>
    </w:pPr>
    <w:rPr>
      <w:rFonts w:asciiTheme="minorHAnsi" w:eastAsiaTheme="minorEastAsia"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Swerdlow</dc:creator>
  <cp:keywords/>
  <dc:description/>
  <cp:lastModifiedBy>Rhonda</cp:lastModifiedBy>
  <cp:revision>2</cp:revision>
  <dcterms:created xsi:type="dcterms:W3CDTF">2019-08-27T13:03:00Z</dcterms:created>
  <dcterms:modified xsi:type="dcterms:W3CDTF">2019-08-27T13:03:00Z</dcterms:modified>
</cp:coreProperties>
</file>